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EB116D" w:rsidP="00EB116D">
      <w:pPr>
        <w:pStyle w:val="spar"/>
        <w:ind w:left="0"/>
        <w:rPr>
          <w:shd w:val="clear" w:color="auto" w:fill="FFFFFF"/>
        </w:rPr>
      </w:pPr>
      <w:r w:rsidRPr="00EB116D">
        <w:rPr>
          <w:shd w:val="clear" w:color="auto" w:fill="FFFFFF"/>
        </w:rPr>
        <w:t>N</w:t>
      </w:r>
      <w:r>
        <w:rPr>
          <w:shd w:val="clear" w:color="auto" w:fill="FFFFFF"/>
        </w:rPr>
        <w:t>r</w:t>
      </w:r>
      <w:r w:rsidRPr="00EB116D">
        <w:rPr>
          <w:shd w:val="clear" w:color="auto" w:fill="FFFFFF"/>
        </w:rPr>
        <w:t xml:space="preserve">. </w:t>
      </w:r>
      <w:r w:rsidR="007F77D3">
        <w:rPr>
          <w:shd w:val="clear" w:color="auto" w:fill="FFFFFF"/>
        </w:rPr>
        <w:t>………..</w:t>
      </w:r>
      <w:r>
        <w:rPr>
          <w:shd w:val="clear" w:color="auto" w:fill="FFFFFF"/>
        </w:rPr>
        <w:t>/</w:t>
      </w:r>
      <w:r w:rsidR="00F36056">
        <w:rPr>
          <w:shd w:val="clear" w:color="auto" w:fill="FFFFFF"/>
        </w:rPr>
        <w:t>...........</w:t>
      </w:r>
    </w:p>
    <w:p w:rsidR="00EB116D" w:rsidRPr="00EB116D" w:rsidRDefault="00EB116D" w:rsidP="00EB116D">
      <w:pPr>
        <w:pStyle w:val="spar"/>
        <w:ind w:left="0"/>
        <w:rPr>
          <w:shd w:val="clear" w:color="auto" w:fill="FFFFFF"/>
        </w:rPr>
      </w:pPr>
    </w:p>
    <w:p w:rsidR="009D21BC" w:rsidRPr="008B473C" w:rsidRDefault="009D21BC" w:rsidP="008B473C">
      <w:pPr>
        <w:pStyle w:val="spar"/>
        <w:jc w:val="center"/>
        <w:rPr>
          <w:b/>
        </w:rPr>
      </w:pPr>
      <w:r w:rsidRPr="008B473C">
        <w:rPr>
          <w:b/>
          <w:shd w:val="clear" w:color="auto" w:fill="FFFFFF"/>
        </w:rPr>
        <w:t xml:space="preserve">FIŞA POSTULUI DIRECTOR </w:t>
      </w:r>
      <w:r w:rsidR="00E84040" w:rsidRPr="0094732C">
        <w:rPr>
          <w:b/>
          <w:bCs/>
        </w:rPr>
        <w:t>– Palatul Copiilor/ Clubul Copiilor</w:t>
      </w:r>
    </w:p>
    <w:p w:rsidR="009D21BC" w:rsidRPr="008B473C" w:rsidRDefault="009D21BC" w:rsidP="008B473C">
      <w:pPr>
        <w:pStyle w:val="spar"/>
        <w:jc w:val="both"/>
        <w:rPr>
          <w:shd w:val="clear" w:color="auto" w:fill="FFFFFF"/>
        </w:rPr>
      </w:pPr>
    </w:p>
    <w:p w:rsidR="009D21BC" w:rsidRPr="008B473C" w:rsidRDefault="009D21BC" w:rsidP="008B473C">
      <w:pPr>
        <w:pStyle w:val="spar"/>
        <w:ind w:left="0"/>
        <w:jc w:val="both"/>
        <w:rPr>
          <w:shd w:val="clear" w:color="auto" w:fill="FFFFFF"/>
        </w:rPr>
      </w:pPr>
      <w:r w:rsidRPr="008B473C">
        <w:rPr>
          <w:b/>
          <w:shd w:val="clear" w:color="auto" w:fill="FFFFFF"/>
        </w:rPr>
        <w:t>Funcţia:</w:t>
      </w:r>
      <w:r w:rsidRPr="008B473C">
        <w:rPr>
          <w:shd w:val="clear" w:color="auto" w:fill="FFFFFF"/>
        </w:rPr>
        <w:t xml:space="preserve"> </w:t>
      </w:r>
      <w:r w:rsidR="0067102B" w:rsidRPr="008B473C">
        <w:rPr>
          <w:shd w:val="clear" w:color="auto" w:fill="FFFFFF"/>
        </w:rPr>
        <w:t>DIRECTOR</w:t>
      </w:r>
    </w:p>
    <w:p w:rsidR="009D21BC" w:rsidRPr="008B473C" w:rsidRDefault="009D21BC" w:rsidP="008B473C">
      <w:pPr>
        <w:pStyle w:val="spar"/>
        <w:ind w:left="0"/>
        <w:jc w:val="both"/>
        <w:rPr>
          <w:shd w:val="clear" w:color="auto" w:fill="FFFFFF"/>
        </w:rPr>
      </w:pPr>
      <w:r w:rsidRPr="008B473C">
        <w:rPr>
          <w:b/>
          <w:shd w:val="clear" w:color="auto" w:fill="FFFFFF"/>
        </w:rPr>
        <w:t>Numele şi prenumele:</w:t>
      </w:r>
      <w:r w:rsidRPr="008B473C">
        <w:rPr>
          <w:shd w:val="clear" w:color="auto" w:fill="FFFFFF"/>
        </w:rPr>
        <w:t xml:space="preserve"> </w:t>
      </w:r>
      <w:r w:rsidR="00F36056">
        <w:rPr>
          <w:shd w:val="clear" w:color="auto" w:fill="FFFFFF"/>
        </w:rPr>
        <w:t>...........</w:t>
      </w:r>
    </w:p>
    <w:p w:rsidR="00F36056" w:rsidRDefault="009D21BC" w:rsidP="008B473C">
      <w:pPr>
        <w:pStyle w:val="spar"/>
        <w:ind w:left="0"/>
        <w:jc w:val="both"/>
        <w:rPr>
          <w:shd w:val="clear" w:color="auto" w:fill="FFFFFF"/>
        </w:rPr>
      </w:pPr>
      <w:r w:rsidRPr="008B473C">
        <w:rPr>
          <w:b/>
          <w:shd w:val="clear" w:color="auto" w:fill="FFFFFF"/>
        </w:rPr>
        <w:t>Unitatea de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Studii:</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Anul absolvirii:</w:t>
      </w:r>
      <w:r w:rsidRPr="008B473C">
        <w:rPr>
          <w:shd w:val="clear" w:color="auto" w:fill="FFFFFF"/>
        </w:rPr>
        <w:t xml:space="preserve"> ...........</w:t>
      </w:r>
    </w:p>
    <w:p w:rsidR="009D21BC" w:rsidRPr="008B473C" w:rsidRDefault="009D21BC" w:rsidP="008B473C">
      <w:pPr>
        <w:pStyle w:val="spar"/>
        <w:ind w:left="0"/>
        <w:jc w:val="both"/>
        <w:rPr>
          <w:shd w:val="clear" w:color="auto" w:fill="FFFFFF"/>
        </w:rPr>
      </w:pPr>
      <w:r w:rsidRPr="008B473C">
        <w:rPr>
          <w:b/>
          <w:shd w:val="clear" w:color="auto" w:fill="FFFFFF"/>
        </w:rPr>
        <w:t>Specialitatea:</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Gradul didactic:</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Obligaţia de predare:</w:t>
      </w:r>
      <w:r w:rsidRPr="008B473C">
        <w:rPr>
          <w:shd w:val="clear" w:color="auto" w:fill="FFFFFF"/>
        </w:rPr>
        <w:t xml:space="preserve"> </w:t>
      </w:r>
      <w:r w:rsidR="00F36056">
        <w:rPr>
          <w:shd w:val="clear" w:color="auto" w:fill="FFFFFF"/>
        </w:rPr>
        <w:t>...........</w:t>
      </w:r>
      <w:r w:rsidR="00271434" w:rsidRPr="00271434">
        <w:rPr>
          <w:lang w:val="pt-BR"/>
        </w:rPr>
        <w:t xml:space="preserve"> </w:t>
      </w:r>
      <w:r w:rsidR="00271434">
        <w:rPr>
          <w:lang w:val="pt-BR"/>
        </w:rPr>
        <w:t>ore/săptămână</w:t>
      </w:r>
    </w:p>
    <w:p w:rsidR="009D21BC" w:rsidRPr="008B473C" w:rsidRDefault="009D21BC" w:rsidP="008B473C">
      <w:pPr>
        <w:pStyle w:val="spar"/>
        <w:ind w:left="0"/>
        <w:jc w:val="both"/>
        <w:rPr>
          <w:shd w:val="clear" w:color="auto" w:fill="FFFFFF"/>
        </w:rPr>
      </w:pPr>
      <w:r w:rsidRPr="008B473C">
        <w:rPr>
          <w:b/>
          <w:shd w:val="clear" w:color="auto" w:fill="FFFFFF"/>
        </w:rPr>
        <w:t>Numire prin Decizia inspectorului şcolar general</w:t>
      </w:r>
      <w:r w:rsidRPr="008B473C">
        <w:rPr>
          <w:shd w:val="clear" w:color="auto" w:fill="FFFFFF"/>
        </w:rPr>
        <w:t xml:space="preserve"> nr. </w:t>
      </w:r>
      <w:r w:rsidR="007F77D3">
        <w:rPr>
          <w:shd w:val="clear" w:color="auto" w:fill="FFFFFF"/>
        </w:rPr>
        <w:t>…………</w:t>
      </w:r>
      <w:r w:rsidRPr="008B473C">
        <w:rPr>
          <w:shd w:val="clear" w:color="auto" w:fill="FFFFFF"/>
        </w:rPr>
        <w:t xml:space="preserve"> din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Data numirii în funcţia de conducere: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funcţie:</w:t>
      </w:r>
      <w:r w:rsidRPr="008B473C">
        <w:rPr>
          <w:shd w:val="clear" w:color="auto" w:fill="FFFFFF"/>
        </w:rPr>
        <w:t xml:space="preserve"> ...........</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Integrarea în structura organizatorică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Postul imediat superior: inspector şcolar general</w:t>
      </w:r>
    </w:p>
    <w:p w:rsidR="009D21BC" w:rsidRPr="008B473C" w:rsidRDefault="009D21BC" w:rsidP="008B473C">
      <w:pPr>
        <w:pStyle w:val="spar"/>
        <w:ind w:left="0"/>
        <w:jc w:val="both"/>
        <w:rPr>
          <w:shd w:val="clear" w:color="auto" w:fill="FFFFFF"/>
        </w:rPr>
      </w:pPr>
      <w:r w:rsidRPr="008B473C">
        <w:rPr>
          <w:shd w:val="clear" w:color="auto" w:fill="FFFFFF"/>
        </w:rPr>
        <w:t>Subordonări: personalul didactic de predare, didactic auxiliar şi nedidactic din unitatea de învăţământ</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Relaţii de muncă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Ierarhice: inspector şcolar general, inspector şcolar general adjunct</w:t>
      </w:r>
    </w:p>
    <w:p w:rsidR="009D21BC" w:rsidRPr="008B473C" w:rsidRDefault="009D21BC" w:rsidP="008B473C">
      <w:pPr>
        <w:pStyle w:val="spar"/>
        <w:ind w:left="0"/>
        <w:jc w:val="both"/>
        <w:rPr>
          <w:shd w:val="clear" w:color="auto" w:fill="FFFFFF"/>
        </w:rPr>
      </w:pPr>
      <w:r w:rsidRPr="008B473C">
        <w:rPr>
          <w:shd w:val="clear" w:color="auto" w:fill="FFFFFF"/>
        </w:rPr>
        <w:t>Funcţionale: inspectori şcolari, directori/</w:t>
      </w:r>
      <w:proofErr w:type="spellStart"/>
      <w:r w:rsidRPr="008B473C">
        <w:rPr>
          <w:shd w:val="clear" w:color="auto" w:fill="FFFFFF"/>
        </w:rPr>
        <w:t>directori</w:t>
      </w:r>
      <w:proofErr w:type="spellEnd"/>
      <w:r w:rsidRPr="008B473C">
        <w:rPr>
          <w:shd w:val="clear" w:color="auto" w:fill="FFFFFF"/>
        </w:rPr>
        <w:t xml:space="preserve"> adjuncţi ai altor unităţi de învăţământ, autorităţi ale administraţiei publice locale/judeţene.</w:t>
      </w:r>
    </w:p>
    <w:p w:rsidR="009D21BC" w:rsidRPr="008B473C" w:rsidRDefault="009D21BC" w:rsidP="008B473C">
      <w:pPr>
        <w:pStyle w:val="spar"/>
        <w:ind w:left="0"/>
        <w:jc w:val="both"/>
        <w:rPr>
          <w:shd w:val="clear" w:color="auto" w:fill="FFFFFF"/>
        </w:rPr>
      </w:pPr>
      <w:r w:rsidRPr="008B473C">
        <w:rPr>
          <w:shd w:val="clear" w:color="auto" w:fill="FFFFFF"/>
        </w:rPr>
        <w:t>De colaborare: cu alţi furnizori de educaţie şi de formare, structuri consultative din învăţământ, organizaţii sindicale, organizaţii neguvernamentale.</w:t>
      </w:r>
    </w:p>
    <w:p w:rsidR="009D21BC" w:rsidRDefault="009D21BC" w:rsidP="008B473C">
      <w:pPr>
        <w:pStyle w:val="spar"/>
        <w:ind w:left="0"/>
        <w:jc w:val="both"/>
        <w:rPr>
          <w:shd w:val="clear" w:color="auto" w:fill="FFFFFF"/>
        </w:rPr>
      </w:pPr>
      <w:r w:rsidRPr="008B473C">
        <w:rPr>
          <w:shd w:val="clear" w:color="auto" w:fill="FFFFFF"/>
        </w:rPr>
        <w:t>De reprezentare: reprezentarea oficială a unităţii de învăţământ.</w:t>
      </w:r>
    </w:p>
    <w:p w:rsidR="008F0A16" w:rsidRDefault="008F0A16" w:rsidP="008B473C">
      <w:pPr>
        <w:pStyle w:val="spar"/>
        <w:ind w:left="0"/>
        <w:jc w:val="both"/>
        <w:rPr>
          <w:shd w:val="clear" w:color="auto" w:fill="FFFFFF"/>
        </w:rPr>
      </w:pPr>
    </w:p>
    <w:p w:rsidR="008F0A16" w:rsidRPr="00BD6028" w:rsidRDefault="008F0A16" w:rsidP="008F0A16">
      <w:pPr>
        <w:spacing w:after="0" w:line="240" w:lineRule="auto"/>
        <w:jc w:val="both"/>
        <w:rPr>
          <w:rFonts w:ascii="Times New Roman" w:hAnsi="Times New Roman"/>
          <w:b/>
          <w:i/>
          <w:iCs/>
          <w:sz w:val="24"/>
          <w:szCs w:val="24"/>
        </w:rPr>
      </w:pPr>
      <w:proofErr w:type="spellStart"/>
      <w:r w:rsidRPr="00BD6028">
        <w:rPr>
          <w:rFonts w:ascii="Times New Roman" w:hAnsi="Times New Roman"/>
          <w:b/>
          <w:sz w:val="24"/>
          <w:szCs w:val="24"/>
        </w:rPr>
        <w:t>Atribuţiile</w:t>
      </w:r>
      <w:proofErr w:type="spellEnd"/>
      <w:r w:rsidRPr="00BD6028">
        <w:rPr>
          <w:rFonts w:ascii="Times New Roman" w:hAnsi="Times New Roman"/>
          <w:b/>
          <w:sz w:val="24"/>
          <w:szCs w:val="24"/>
        </w:rPr>
        <w:t xml:space="preserve"> </w:t>
      </w:r>
      <w:proofErr w:type="spellStart"/>
      <w:r w:rsidRPr="00BD6028">
        <w:rPr>
          <w:rFonts w:ascii="Times New Roman" w:hAnsi="Times New Roman"/>
          <w:b/>
          <w:sz w:val="24"/>
          <w:szCs w:val="24"/>
        </w:rPr>
        <w:t>directorului</w:t>
      </w:r>
      <w:proofErr w:type="spellEnd"/>
      <w:r w:rsidRPr="00BD6028">
        <w:rPr>
          <w:rFonts w:ascii="Times New Roman" w:hAnsi="Times New Roman"/>
          <w:b/>
          <w:sz w:val="24"/>
          <w:szCs w:val="24"/>
        </w:rPr>
        <w:t xml:space="preserve"> se </w:t>
      </w:r>
      <w:proofErr w:type="spellStart"/>
      <w:r w:rsidRPr="00BD6028">
        <w:rPr>
          <w:rFonts w:ascii="Times New Roman" w:hAnsi="Times New Roman"/>
          <w:b/>
          <w:sz w:val="24"/>
          <w:szCs w:val="24"/>
        </w:rPr>
        <w:t>raportează</w:t>
      </w:r>
      <w:proofErr w:type="spellEnd"/>
      <w:r w:rsidRPr="00BD6028">
        <w:rPr>
          <w:rFonts w:ascii="Times New Roman" w:hAnsi="Times New Roman"/>
          <w:b/>
          <w:sz w:val="24"/>
          <w:szCs w:val="24"/>
        </w:rPr>
        <w:t xml:space="preserve"> la:</w:t>
      </w:r>
    </w:p>
    <w:p w:rsidR="009D21BC" w:rsidRPr="008B473C" w:rsidRDefault="009D21BC" w:rsidP="008B473C">
      <w:pPr>
        <w:pStyle w:val="Listparagraf"/>
        <w:numPr>
          <w:ilvl w:val="0"/>
          <w:numId w:val="7"/>
        </w:numPr>
        <w:jc w:val="both"/>
        <w:rPr>
          <w:rStyle w:val="spar3"/>
          <w:rFonts w:ascii="Times New Roman" w:eastAsia="Times New Roman" w:hAnsi="Times New Roman"/>
          <w:color w:val="auto"/>
          <w:sz w:val="24"/>
          <w:szCs w:val="24"/>
        </w:rPr>
      </w:pPr>
    </w:p>
    <w:p w:rsidR="009D21BC" w:rsidRPr="008B473C" w:rsidRDefault="009D21BC" w:rsidP="008B473C">
      <w:pPr>
        <w:pStyle w:val="Listparagraf"/>
        <w:numPr>
          <w:ilvl w:val="0"/>
          <w:numId w:val="7"/>
        </w:numPr>
        <w:jc w:val="both"/>
        <w:rPr>
          <w:rStyle w:val="spar3"/>
          <w:rFonts w:ascii="Times New Roman" w:eastAsia="Times New Roman" w:hAnsi="Times New Roman"/>
          <w:b/>
          <w:color w:val="auto"/>
          <w:sz w:val="24"/>
          <w:szCs w:val="24"/>
        </w:rPr>
      </w:pPr>
      <w:r w:rsidRPr="008B473C">
        <w:rPr>
          <w:rStyle w:val="spar3"/>
          <w:rFonts w:ascii="Times New Roman" w:eastAsia="Times New Roman" w:hAnsi="Times New Roman"/>
          <w:b/>
          <w:color w:val="auto"/>
          <w:sz w:val="24"/>
          <w:szCs w:val="24"/>
          <w:specVanish w:val="0"/>
        </w:rPr>
        <w:t>Atribuţiile directorului se raportează la:</w:t>
      </w:r>
    </w:p>
    <w:p w:rsidR="009D21BC" w:rsidRPr="008B473C" w:rsidRDefault="009D21BC" w:rsidP="008B473C">
      <w:pPr>
        <w:pStyle w:val="Listparagraf"/>
        <w:numPr>
          <w:ilvl w:val="1"/>
          <w:numId w:val="8"/>
        </w:numPr>
        <w:ind w:left="709"/>
        <w:jc w:val="both"/>
        <w:rPr>
          <w:szCs w:val="24"/>
        </w:rPr>
      </w:pPr>
      <w:r w:rsidRPr="008B473C">
        <w:rPr>
          <w:rStyle w:val="slinbdy"/>
          <w:rFonts w:ascii="Times New Roman" w:eastAsia="Times New Roman" w:hAnsi="Times New Roman"/>
          <w:color w:val="auto"/>
          <w:sz w:val="24"/>
          <w:szCs w:val="24"/>
        </w:rPr>
        <w:t>prevederile Legii educaţiei naţionale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 xml:space="preserve">prevederile Regulamentului de organizare şi funcţionare a unităţilor de </w:t>
      </w:r>
      <w:r w:rsidR="008B473C" w:rsidRPr="008B473C">
        <w:rPr>
          <w:rStyle w:val="slinbdy"/>
          <w:rFonts w:ascii="Times New Roman" w:eastAsia="Times New Roman" w:hAnsi="Times New Roman"/>
          <w:color w:val="auto"/>
          <w:sz w:val="24"/>
          <w:szCs w:val="24"/>
        </w:rPr>
        <w:t>învățământ</w:t>
      </w:r>
      <w:r w:rsidRPr="008B473C">
        <w:rPr>
          <w:rStyle w:val="slinbdy"/>
          <w:rFonts w:ascii="Times New Roman" w:eastAsia="Times New Roman" w:hAnsi="Times New Roman"/>
          <w:color w:val="auto"/>
          <w:sz w:val="24"/>
          <w:szCs w:val="24"/>
        </w:rPr>
        <w:t xml:space="preserve"> preuniversitar, aprobat prin ordin de ministru;</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ordinele, instrucţiunile şi precizările emise de Ministerul Educaţiei;</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deciziile emise de inspectorul şcolar general;</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hotărârile consiliului de administraţie al unităţii de învăţământ.</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w:t>
      </w:r>
      <w:r w:rsidRPr="008B473C">
        <w:rPr>
          <w:rFonts w:ascii="Times New Roman" w:eastAsia="Times New Roman" w:hAnsi="Times New Roman"/>
          <w:b/>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generale</w:t>
      </w:r>
      <w:r w:rsidR="008B473C" w:rsidRP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lastRenderedPageBreak/>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II.</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specifice</w:t>
      </w:r>
      <w:r w:rsidR="008B473C">
        <w:rPr>
          <w:rStyle w:val="spctbdy"/>
          <w:rFonts w:ascii="Times New Roman" w:eastAsia="Times New Roman" w:hAnsi="Times New Roman"/>
          <w:b/>
          <w:color w:val="auto"/>
          <w:sz w:val="24"/>
          <w:szCs w:val="24"/>
          <w:lang w:val="ro-RO"/>
        </w:rPr>
        <w:t>:</w:t>
      </w:r>
    </w:p>
    <w:p w:rsidR="009D21BC" w:rsidRPr="00E84040" w:rsidRDefault="009D21BC" w:rsidP="008B473C">
      <w:pPr>
        <w:spacing w:after="0" w:line="240" w:lineRule="auto"/>
        <w:jc w:val="both"/>
        <w:rPr>
          <w:rStyle w:val="spctbdy"/>
          <w:rFonts w:ascii="Times New Roman" w:eastAsia="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E84040">
        <w:rPr>
          <w:rStyle w:val="spctbdy"/>
          <w:rFonts w:ascii="Times New Roman" w:eastAsia="Times New Roman" w:hAnsi="Times New Roman"/>
          <w:b/>
          <w:color w:val="auto"/>
          <w:sz w:val="24"/>
          <w:szCs w:val="24"/>
          <w:lang w:val="ro-RO"/>
        </w:rPr>
        <w:t>În exercitarea funcţiei de conducere executivă:</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întreaga activitate educaţională;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şi respectarea normelor de sănătate şi securitate în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semnează parteneriate cu operatorii economici pentru </w:t>
      </w:r>
      <w:r w:rsidR="000C77A8">
        <w:rPr>
          <w:rFonts w:ascii="Times New Roman" w:hAnsi="Times New Roman"/>
          <w:sz w:val="24"/>
          <w:szCs w:val="24"/>
          <w:lang w:val="pt-BR"/>
        </w:rPr>
        <w:t>derularea activităţilor extracurriculare şi extraşcolare</w:t>
      </w:r>
      <w:r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coordonează elaborarea proiectului de dezvoltare instituţională a </w:t>
      </w:r>
      <w:proofErr w:type="spellStart"/>
      <w:r w:rsidR="000C77A8" w:rsidRPr="0094732C">
        <w:rPr>
          <w:rFonts w:ascii="Times New Roman" w:hAnsi="Times New Roman"/>
          <w:sz w:val="24"/>
          <w:szCs w:val="24"/>
        </w:rPr>
        <w:t>palatului</w:t>
      </w:r>
      <w:proofErr w:type="spellEnd"/>
      <w:r w:rsidR="000C77A8" w:rsidRPr="0094732C">
        <w:rPr>
          <w:rFonts w:ascii="Times New Roman" w:hAnsi="Times New Roman"/>
          <w:sz w:val="24"/>
          <w:szCs w:val="24"/>
        </w:rPr>
        <w:t>/</w:t>
      </w:r>
      <w:proofErr w:type="spellStart"/>
      <w:r w:rsidR="000C77A8" w:rsidRPr="0094732C">
        <w:rPr>
          <w:rFonts w:ascii="Times New Roman" w:hAnsi="Times New Roman"/>
          <w:sz w:val="24"/>
          <w:szCs w:val="24"/>
        </w:rPr>
        <w:t>clubului</w:t>
      </w:r>
      <w:proofErr w:type="spellEnd"/>
      <w:r w:rsidR="000C77A8" w:rsidRPr="0094732C">
        <w:rPr>
          <w:rFonts w:ascii="Times New Roman" w:hAnsi="Times New Roman"/>
          <w:sz w:val="24"/>
          <w:szCs w:val="24"/>
        </w:rPr>
        <w:t xml:space="preserve"> </w:t>
      </w:r>
      <w:proofErr w:type="spellStart"/>
      <w:r w:rsidR="000C77A8" w:rsidRPr="0094732C">
        <w:rPr>
          <w:rFonts w:ascii="Times New Roman" w:hAnsi="Times New Roman"/>
          <w:sz w:val="24"/>
          <w:szCs w:val="24"/>
        </w:rPr>
        <w:t>copiilor</w:t>
      </w:r>
      <w:proofErr w:type="spellEnd"/>
      <w:r w:rsidRPr="008B473C">
        <w:rPr>
          <w:rStyle w:val="slitbdy"/>
          <w:rFonts w:ascii="Times New Roman" w:eastAsia="Times New Roman" w:hAnsi="Times New Roman"/>
          <w:color w:val="auto"/>
          <w:sz w:val="24"/>
          <w:szCs w:val="24"/>
          <w:lang w:val="ro-RO"/>
        </w:rPr>
        <w:t>, prin care se stabileşte politica educaţională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rsidR="009D21BC" w:rsidRDefault="000C77A8" w:rsidP="008B473C">
      <w:pPr>
        <w:spacing w:after="0" w:line="240" w:lineRule="auto"/>
        <w:jc w:val="both"/>
        <w:rPr>
          <w:rStyle w:val="slitbdy"/>
          <w:rFonts w:ascii="Times New Roman" w:eastAsia="Times New Roman" w:hAnsi="Times New Roman"/>
          <w:color w:val="auto"/>
          <w:sz w:val="24"/>
          <w:szCs w:val="24"/>
          <w:lang w:val="ro-RO"/>
        </w:rPr>
      </w:pPr>
      <w:r w:rsidRPr="008B473C">
        <w:rPr>
          <w:rStyle w:val="slitttl1"/>
          <w:rFonts w:ascii="Times New Roman" w:eastAsia="Times New Roman" w:hAnsi="Times New Roman"/>
          <w:color w:val="auto"/>
          <w:sz w:val="24"/>
          <w:szCs w:val="24"/>
          <w:lang w:val="ro-RO"/>
          <w:specVanish w:val="0"/>
        </w:rPr>
        <w:t>o)</w:t>
      </w:r>
      <w:r>
        <w:rPr>
          <w:rStyle w:val="slitttl1"/>
          <w:rFonts w:ascii="Times New Roman" w:eastAsia="Times New Roman" w:hAnsi="Times New Roman"/>
          <w:color w:val="auto"/>
          <w:sz w:val="24"/>
          <w:szCs w:val="24"/>
          <w:lang w:val="ro-RO"/>
          <w:specVanish w:val="0"/>
        </w:rPr>
        <w:t xml:space="preserve"> </w:t>
      </w:r>
      <w:r w:rsidR="009D21BC" w:rsidRPr="008B473C">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rsidR="000C77A8" w:rsidRPr="0094732C" w:rsidRDefault="000C77A8" w:rsidP="000C77A8">
      <w:pPr>
        <w:spacing w:after="0" w:line="240" w:lineRule="auto"/>
        <w:jc w:val="both"/>
        <w:rPr>
          <w:rFonts w:ascii="Times New Roman" w:hAnsi="Times New Roman"/>
          <w:sz w:val="24"/>
          <w:szCs w:val="24"/>
        </w:rPr>
      </w:pPr>
      <w:r w:rsidRPr="000C77A8">
        <w:rPr>
          <w:rFonts w:ascii="Times New Roman" w:hAnsi="Times New Roman"/>
          <w:b/>
          <w:sz w:val="24"/>
          <w:szCs w:val="24"/>
        </w:rPr>
        <w:t>p)</w:t>
      </w:r>
      <w:r>
        <w:rPr>
          <w:rFonts w:ascii="Times New Roman" w:hAnsi="Times New Roman"/>
          <w:sz w:val="24"/>
          <w:szCs w:val="24"/>
        </w:rPr>
        <w:t xml:space="preserve"> </w:t>
      </w:r>
      <w:proofErr w:type="spellStart"/>
      <w:proofErr w:type="gramStart"/>
      <w:r w:rsidRPr="0094732C">
        <w:rPr>
          <w:rFonts w:ascii="Times New Roman" w:hAnsi="Times New Roman"/>
          <w:sz w:val="24"/>
          <w:szCs w:val="24"/>
        </w:rPr>
        <w:t>stabileşte</w:t>
      </w:r>
      <w:proofErr w:type="spellEnd"/>
      <w:proofErr w:type="gramEnd"/>
      <w:r w:rsidRPr="0094732C">
        <w:rPr>
          <w:rFonts w:ascii="Times New Roman" w:hAnsi="Times New Roman"/>
          <w:sz w:val="24"/>
          <w:szCs w:val="24"/>
        </w:rPr>
        <w:t xml:space="preserve"> </w:t>
      </w:r>
      <w:proofErr w:type="spellStart"/>
      <w:r w:rsidRPr="0094732C">
        <w:rPr>
          <w:rFonts w:ascii="Times New Roman" w:hAnsi="Times New Roman"/>
          <w:sz w:val="24"/>
          <w:szCs w:val="24"/>
        </w:rPr>
        <w:t>colectivele</w:t>
      </w:r>
      <w:proofErr w:type="spellEnd"/>
      <w:r w:rsidRPr="0094732C">
        <w:rPr>
          <w:rFonts w:ascii="Times New Roman" w:hAnsi="Times New Roman"/>
          <w:sz w:val="24"/>
          <w:szCs w:val="24"/>
        </w:rPr>
        <w:t xml:space="preserve"> de </w:t>
      </w:r>
      <w:proofErr w:type="spellStart"/>
      <w:r w:rsidRPr="0094732C">
        <w:rPr>
          <w:rFonts w:ascii="Times New Roman" w:hAnsi="Times New Roman"/>
          <w:sz w:val="24"/>
          <w:szCs w:val="24"/>
        </w:rPr>
        <w:t>catedră</w:t>
      </w:r>
      <w:proofErr w:type="spellEnd"/>
      <w:r w:rsidRPr="0094732C">
        <w:rPr>
          <w:rFonts w:ascii="Times New Roman" w:hAnsi="Times New Roman"/>
          <w:sz w:val="24"/>
          <w:szCs w:val="24"/>
        </w:rPr>
        <w:t xml:space="preserve">/ </w:t>
      </w:r>
      <w:proofErr w:type="spellStart"/>
      <w:r w:rsidRPr="0094732C">
        <w:rPr>
          <w:rFonts w:ascii="Times New Roman" w:hAnsi="Times New Roman"/>
          <w:sz w:val="24"/>
          <w:szCs w:val="24"/>
        </w:rPr>
        <w:t>comisiile</w:t>
      </w:r>
      <w:proofErr w:type="spellEnd"/>
      <w:r w:rsidRPr="0094732C">
        <w:rPr>
          <w:rFonts w:ascii="Times New Roman" w:hAnsi="Times New Roman"/>
          <w:sz w:val="24"/>
          <w:szCs w:val="24"/>
        </w:rPr>
        <w:t xml:space="preserve"> </w:t>
      </w:r>
      <w:proofErr w:type="spellStart"/>
      <w:r w:rsidRPr="0094732C">
        <w:rPr>
          <w:rFonts w:ascii="Times New Roman" w:hAnsi="Times New Roman"/>
          <w:sz w:val="24"/>
          <w:szCs w:val="24"/>
        </w:rPr>
        <w:t>metodice</w:t>
      </w:r>
      <w:proofErr w:type="spellEnd"/>
      <w:r w:rsidRPr="0094732C">
        <w:rPr>
          <w:rFonts w:ascii="Times New Roman" w:hAnsi="Times New Roman"/>
          <w:sz w:val="24"/>
          <w:szCs w:val="24"/>
        </w:rPr>
        <w:t>/</w:t>
      </w:r>
      <w:proofErr w:type="spellStart"/>
      <w:r w:rsidRPr="0094732C">
        <w:rPr>
          <w:rFonts w:ascii="Times New Roman" w:hAnsi="Times New Roman"/>
          <w:sz w:val="24"/>
          <w:szCs w:val="24"/>
        </w:rPr>
        <w:t>colectivele</w:t>
      </w:r>
      <w:proofErr w:type="spellEnd"/>
      <w:r w:rsidRPr="0094732C">
        <w:rPr>
          <w:rFonts w:ascii="Times New Roman" w:hAnsi="Times New Roman"/>
          <w:sz w:val="24"/>
          <w:szCs w:val="24"/>
        </w:rPr>
        <w:t xml:space="preserve"> </w:t>
      </w:r>
      <w:proofErr w:type="spellStart"/>
      <w:r w:rsidRPr="0094732C">
        <w:rPr>
          <w:rFonts w:ascii="Times New Roman" w:hAnsi="Times New Roman"/>
          <w:sz w:val="24"/>
          <w:szCs w:val="24"/>
        </w:rPr>
        <w:t>pe</w:t>
      </w:r>
      <w:proofErr w:type="spellEnd"/>
      <w:r w:rsidRPr="0094732C">
        <w:rPr>
          <w:rFonts w:ascii="Times New Roman" w:hAnsi="Times New Roman"/>
          <w:sz w:val="24"/>
          <w:szCs w:val="24"/>
        </w:rPr>
        <w:t xml:space="preserve"> </w:t>
      </w:r>
      <w:proofErr w:type="spellStart"/>
      <w:r w:rsidRPr="0094732C">
        <w:rPr>
          <w:rFonts w:ascii="Times New Roman" w:hAnsi="Times New Roman"/>
          <w:sz w:val="24"/>
          <w:szCs w:val="24"/>
        </w:rPr>
        <w:t>domenii</w:t>
      </w:r>
      <w:proofErr w:type="spellEnd"/>
      <w:r w:rsidRPr="0094732C">
        <w:rPr>
          <w:rFonts w:ascii="Times New Roman" w:hAnsi="Times New Roman"/>
          <w:sz w:val="24"/>
          <w:szCs w:val="24"/>
        </w:rPr>
        <w:t xml:space="preserve"> </w:t>
      </w:r>
      <w:proofErr w:type="spellStart"/>
      <w:r w:rsidRPr="0094732C">
        <w:rPr>
          <w:rFonts w:ascii="Times New Roman" w:hAnsi="Times New Roman"/>
          <w:sz w:val="24"/>
          <w:szCs w:val="24"/>
        </w:rPr>
        <w:t>şi</w:t>
      </w:r>
      <w:proofErr w:type="spellEnd"/>
      <w:r w:rsidRPr="0094732C">
        <w:rPr>
          <w:rFonts w:ascii="Times New Roman" w:hAnsi="Times New Roman"/>
          <w:sz w:val="24"/>
          <w:szCs w:val="24"/>
        </w:rPr>
        <w:t xml:space="preserve"> </w:t>
      </w:r>
      <w:proofErr w:type="spellStart"/>
      <w:r w:rsidRPr="0094732C">
        <w:rPr>
          <w:rFonts w:ascii="Times New Roman" w:hAnsi="Times New Roman"/>
          <w:sz w:val="24"/>
          <w:szCs w:val="24"/>
        </w:rPr>
        <w:t>principii</w:t>
      </w:r>
      <w:proofErr w:type="spellEnd"/>
      <w:r w:rsidRPr="0094732C">
        <w:rPr>
          <w:rFonts w:ascii="Times New Roman" w:hAnsi="Times New Roman"/>
          <w:sz w:val="24"/>
          <w:szCs w:val="24"/>
        </w:rPr>
        <w:t xml:space="preserve"> de </w:t>
      </w:r>
      <w:proofErr w:type="spellStart"/>
      <w:r w:rsidRPr="0094732C">
        <w:rPr>
          <w:rFonts w:ascii="Times New Roman" w:hAnsi="Times New Roman"/>
          <w:sz w:val="24"/>
          <w:szCs w:val="24"/>
        </w:rPr>
        <w:t>funcţionare</w:t>
      </w:r>
      <w:proofErr w:type="spellEnd"/>
      <w:r w:rsidRPr="0094732C">
        <w:rPr>
          <w:rFonts w:ascii="Times New Roman" w:hAnsi="Times New Roman"/>
          <w:sz w:val="24"/>
          <w:szCs w:val="24"/>
        </w:rPr>
        <w:t xml:space="preserve"> a </w:t>
      </w:r>
      <w:proofErr w:type="spellStart"/>
      <w:r w:rsidRPr="0094732C">
        <w:rPr>
          <w:rFonts w:ascii="Times New Roman" w:hAnsi="Times New Roman"/>
          <w:sz w:val="24"/>
          <w:szCs w:val="24"/>
        </w:rPr>
        <w:t>acestora</w:t>
      </w:r>
      <w:proofErr w:type="spellEnd"/>
      <w:r w:rsidRPr="0094732C">
        <w:rPr>
          <w:rFonts w:ascii="Times New Roman" w:hAnsi="Times New Roman"/>
          <w:sz w:val="24"/>
          <w:szCs w:val="24"/>
        </w:rPr>
        <w:t>;</w:t>
      </w:r>
    </w:p>
    <w:p w:rsidR="000C77A8" w:rsidRPr="008B473C" w:rsidRDefault="000C77A8" w:rsidP="000C77A8">
      <w:pPr>
        <w:pStyle w:val="Listparagraf"/>
        <w:ind w:left="0"/>
        <w:jc w:val="both"/>
        <w:outlineLvl w:val="5"/>
        <w:rPr>
          <w:rFonts w:eastAsia="Times New Roman"/>
          <w:szCs w:val="24"/>
          <w:shd w:val="clear" w:color="auto" w:fill="FFFFFF"/>
        </w:rPr>
      </w:pPr>
      <w:r w:rsidRPr="000C77A8">
        <w:rPr>
          <w:b/>
          <w:szCs w:val="24"/>
        </w:rPr>
        <w:t>q</w:t>
      </w:r>
      <w:r w:rsidRPr="000C77A8">
        <w:rPr>
          <w:b/>
          <w:szCs w:val="24"/>
        </w:rPr>
        <w:t>)</w:t>
      </w:r>
      <w:r w:rsidRPr="0094732C">
        <w:rPr>
          <w:szCs w:val="24"/>
        </w:rPr>
        <w:t xml:space="preserve"> elaborează criterii proprii de monitorizare şi evaluare pentru eficientizarea activităţilor educative </w:t>
      </w:r>
      <w:proofErr w:type="spellStart"/>
      <w:r w:rsidRPr="0094732C">
        <w:rPr>
          <w:szCs w:val="24"/>
        </w:rPr>
        <w:t>extra-</w:t>
      </w:r>
      <w:proofErr w:type="spellEnd"/>
      <w:r w:rsidRPr="0094732C">
        <w:rPr>
          <w:szCs w:val="24"/>
        </w:rPr>
        <w:t xml:space="preserve"> cerc;</w:t>
      </w:r>
      <w:r>
        <w:rPr>
          <w:szCs w:val="24"/>
        </w:rPr>
        <w:t xml:space="preserve"> </w:t>
      </w:r>
      <w:r w:rsidRPr="0094732C">
        <w:rPr>
          <w:szCs w:val="24"/>
        </w:rPr>
        <w:t xml:space="preserve">promovează şi asigură </w:t>
      </w:r>
      <w:proofErr w:type="spellStart"/>
      <w:r w:rsidRPr="0094732C">
        <w:rPr>
          <w:szCs w:val="24"/>
        </w:rPr>
        <w:t>condiţiile</w:t>
      </w:r>
      <w:proofErr w:type="spellEnd"/>
      <w:r w:rsidRPr="0094732C">
        <w:rPr>
          <w:szCs w:val="24"/>
        </w:rPr>
        <w:t xml:space="preserve"> de </w:t>
      </w:r>
      <w:proofErr w:type="spellStart"/>
      <w:r w:rsidRPr="0094732C">
        <w:rPr>
          <w:szCs w:val="24"/>
        </w:rPr>
        <w:t>mediatizare</w:t>
      </w:r>
      <w:proofErr w:type="spellEnd"/>
      <w:r w:rsidRPr="0094732C">
        <w:rPr>
          <w:szCs w:val="24"/>
        </w:rPr>
        <w:t xml:space="preserve"> a </w:t>
      </w:r>
      <w:proofErr w:type="spellStart"/>
      <w:r w:rsidRPr="0094732C">
        <w:rPr>
          <w:szCs w:val="24"/>
        </w:rPr>
        <w:t>palatului</w:t>
      </w:r>
      <w:proofErr w:type="spellEnd"/>
      <w:r w:rsidRPr="0094732C">
        <w:rPr>
          <w:szCs w:val="24"/>
        </w:rPr>
        <w:t>/</w:t>
      </w:r>
      <w:proofErr w:type="spellStart"/>
      <w:r w:rsidRPr="0094732C">
        <w:rPr>
          <w:szCs w:val="24"/>
        </w:rPr>
        <w:t>clubului</w:t>
      </w:r>
      <w:proofErr w:type="spellEnd"/>
      <w:r w:rsidRPr="0094732C">
        <w:rPr>
          <w:szCs w:val="24"/>
        </w:rPr>
        <w:t xml:space="preserve"> </w:t>
      </w:r>
      <w:proofErr w:type="spellStart"/>
      <w:r w:rsidRPr="0094732C">
        <w:rPr>
          <w:szCs w:val="24"/>
        </w:rPr>
        <w:t>copiilor</w:t>
      </w:r>
      <w:proofErr w:type="spellEnd"/>
      <w:r w:rsidRPr="0094732C">
        <w:rPr>
          <w:szCs w:val="24"/>
        </w:rPr>
        <w:t xml:space="preserve"> </w:t>
      </w:r>
      <w:proofErr w:type="spellStart"/>
      <w:r w:rsidRPr="0094732C">
        <w:rPr>
          <w:szCs w:val="24"/>
        </w:rPr>
        <w:t>în</w:t>
      </w:r>
      <w:proofErr w:type="spellEnd"/>
      <w:r w:rsidRPr="0094732C">
        <w:rPr>
          <w:szCs w:val="24"/>
        </w:rPr>
        <w:t xml:space="preserve"> </w:t>
      </w:r>
      <w:proofErr w:type="spellStart"/>
      <w:r w:rsidRPr="0094732C">
        <w:rPr>
          <w:szCs w:val="24"/>
        </w:rPr>
        <w:t>comunitate</w:t>
      </w:r>
      <w:proofErr w:type="spellEnd"/>
      <w:r w:rsidRPr="0094732C">
        <w:rPr>
          <w:szCs w:val="24"/>
        </w:rPr>
        <w:t>.</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angajator: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angajează personalul din unitate prin încheierea contractului individual de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organizarea şi desfăşurarea concursului de ocupare a posturilor;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calitate de evaluator: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apreciază personalul didactic de predare, la inspecţiile pentru obţinerea gradelor didactice, precum şi pentru acordarea gradaţiilor de merit;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ordonator de credite:</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încadrarea în bugetul aprobat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 preocupă de atragerea de resurse extrabugetare, cu respectarea prevederilor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urmăreşte modul de încasare a veniturilor;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integritatea şi buna funcţionare a bunurilor aflate în administrare;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 xml:space="preserve">Directorul </w:t>
      </w:r>
      <w:proofErr w:type="spellStart"/>
      <w:r w:rsidR="000C77A8" w:rsidRPr="0094732C">
        <w:rPr>
          <w:rFonts w:ascii="Times New Roman" w:hAnsi="Times New Roman"/>
          <w:b/>
          <w:bCs/>
          <w:sz w:val="24"/>
          <w:szCs w:val="24"/>
        </w:rPr>
        <w:t>palatului</w:t>
      </w:r>
      <w:proofErr w:type="spellEnd"/>
      <w:r w:rsidR="000C77A8" w:rsidRPr="0094732C">
        <w:rPr>
          <w:rFonts w:ascii="Times New Roman" w:hAnsi="Times New Roman"/>
          <w:b/>
          <w:bCs/>
          <w:sz w:val="24"/>
          <w:szCs w:val="24"/>
        </w:rPr>
        <w:t>/</w:t>
      </w:r>
      <w:proofErr w:type="spellStart"/>
      <w:r w:rsidR="000C77A8" w:rsidRPr="0094732C">
        <w:rPr>
          <w:rFonts w:ascii="Times New Roman" w:hAnsi="Times New Roman"/>
          <w:b/>
          <w:bCs/>
          <w:sz w:val="24"/>
          <w:szCs w:val="24"/>
        </w:rPr>
        <w:t>clubului</w:t>
      </w:r>
      <w:proofErr w:type="spellEnd"/>
      <w:r w:rsidR="000C77A8" w:rsidRPr="0094732C">
        <w:rPr>
          <w:rFonts w:ascii="Times New Roman" w:hAnsi="Times New Roman"/>
          <w:b/>
          <w:bCs/>
          <w:sz w:val="24"/>
          <w:szCs w:val="24"/>
        </w:rPr>
        <w:t xml:space="preserve"> </w:t>
      </w:r>
      <w:proofErr w:type="spellStart"/>
      <w:r w:rsidR="000C77A8" w:rsidRPr="0094732C">
        <w:rPr>
          <w:rFonts w:ascii="Times New Roman" w:hAnsi="Times New Roman"/>
          <w:b/>
          <w:bCs/>
          <w:sz w:val="24"/>
          <w:szCs w:val="24"/>
        </w:rPr>
        <w:t>copiilor</w:t>
      </w:r>
      <w:proofErr w:type="spellEnd"/>
      <w:r w:rsidR="000C77A8" w:rsidRPr="0094732C">
        <w:rPr>
          <w:rFonts w:ascii="Times New Roman" w:hAnsi="Times New Roman"/>
          <w:b/>
          <w:bCs/>
          <w:sz w:val="24"/>
          <w:szCs w:val="24"/>
        </w:rPr>
        <w:t xml:space="preserve"> </w:t>
      </w:r>
      <w:r w:rsidRPr="008B473C">
        <w:rPr>
          <w:rStyle w:val="spctbdy"/>
          <w:rFonts w:ascii="Times New Roman" w:eastAsia="Times New Roman" w:hAnsi="Times New Roman"/>
          <w:b/>
          <w:color w:val="auto"/>
          <w:sz w:val="24"/>
          <w:szCs w:val="24"/>
          <w:lang w:val="ro-RO"/>
        </w:rPr>
        <w:t>îndeplineşte şi următoarele atribuţii:</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componenţa formaţiunilor de studiu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proiectul de încadrare cu personal didactic de predare, precum şi schema de personal didactic auxiliar şi nedidactic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după consultarea consiliului profesoral, în baza hotărârii consiliului de administraţie, profesorii diriginţi la clase, precum şi coordonatorul pentru proiecte şi programe educative şcolare şi extraşcolare;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cadrul didactic care face parte din consiliul clasei, ce poate prelua atribuţiile profesorului diriginte, în condiţiile în care acesta este indisponibil pentru o perioadă de timp, din motive obiective;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prin decizie, componenţa comisiilor din cadrul unităţii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întocmire a orarului şi îl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serviciului pe şcoală al personalului didactic;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desfăşurării lucrărilor scrise semestriale;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prin decizie, regulamentele de funcţionare ale cercurilor, asociaţiilor ştiinţifice, tehnice, sportive şi cultural-artistice ale elevilor din unitatea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q)</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planului de învăţământ, a programelor şcolare şi a metodologiei privind evaluarea rezultatelor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r)</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s)</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de formare continuă a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u)</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 precum şi întârzierile personalului didactic auxiliar şi nedidactic de la programul de lucru;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v)</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w)</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şi controlează personalul care răspunde de sigiliul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x)</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arhivarea documentelor oficiale şi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y)</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z)</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aa</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bb</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corectă şi la termen a statelor lunare de plată a drepturilor salariale;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cc</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asigurarea manualelor şcolare pentru elevii din învăţământul obligatoriu, conform prevederilor legale. Asigură personalului didactic condiţiile necesare pentru studierea şi alegerea manualelor pentru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dd</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ee</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gg</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hh</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transmiterea corectă şi la termen a datelor solicitate de inspectoratul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jj</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p>
    <w:p w:rsidR="009D21BC" w:rsidRPr="008B473C" w:rsidRDefault="009D21BC" w:rsidP="008B473C">
      <w:pPr>
        <w:pStyle w:val="spar"/>
        <w:ind w:left="0"/>
        <w:jc w:val="both"/>
        <w:rPr>
          <w:shd w:val="clear" w:color="auto" w:fill="FFFFFF"/>
        </w:rPr>
      </w:pPr>
      <w:r w:rsidRPr="008B473C">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rsidR="009D21BC" w:rsidRPr="008B473C" w:rsidRDefault="009D21BC" w:rsidP="008B473C">
      <w:pPr>
        <w:pStyle w:val="spar"/>
        <w:ind w:left="0"/>
        <w:jc w:val="both"/>
        <w:rPr>
          <w:shd w:val="clear" w:color="auto" w:fill="FFFFFF"/>
        </w:rPr>
      </w:pPr>
      <w:r w:rsidRPr="008B473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rsidR="009D21BC" w:rsidRDefault="009D21BC" w:rsidP="008B473C">
      <w:pPr>
        <w:pStyle w:val="spar"/>
        <w:ind w:left="450"/>
        <w:jc w:val="both"/>
        <w:rPr>
          <w:shd w:val="clear" w:color="auto" w:fill="FFFFFF"/>
        </w:rPr>
      </w:pPr>
    </w:p>
    <w:p w:rsidR="009D21BC" w:rsidRPr="008B473C" w:rsidRDefault="009D21BC" w:rsidP="008B473C">
      <w:pPr>
        <w:pStyle w:val="spar1"/>
        <w:tabs>
          <w:tab w:val="left" w:pos="4819"/>
        </w:tabs>
        <w:rPr>
          <w:rFonts w:ascii="Times New Roman" w:hAnsi="Times New Roman"/>
          <w:b/>
          <w:sz w:val="24"/>
          <w:szCs w:val="24"/>
        </w:rPr>
      </w:pPr>
      <w:bookmarkStart w:id="0" w:name="_GoBack"/>
      <w:bookmarkEnd w:id="0"/>
      <w:r w:rsidRPr="008B473C">
        <w:rPr>
          <w:rFonts w:ascii="Times New Roman" w:hAnsi="Times New Roman"/>
          <w:b/>
          <w:sz w:val="24"/>
          <w:szCs w:val="24"/>
        </w:rPr>
        <w:t>Inspector Școlar General,</w:t>
      </w:r>
      <w:r w:rsidRPr="008B473C">
        <w:rPr>
          <w:rFonts w:ascii="Times New Roman" w:hAnsi="Times New Roman"/>
          <w:b/>
          <w:sz w:val="24"/>
          <w:szCs w:val="24"/>
        </w:rPr>
        <w:tab/>
      </w:r>
    </w:p>
    <w:p w:rsidR="009D21BC" w:rsidRPr="008B473C" w:rsidRDefault="00F36056" w:rsidP="008B473C">
      <w:pPr>
        <w:pStyle w:val="spar1"/>
        <w:jc w:val="both"/>
        <w:rPr>
          <w:rFonts w:ascii="Times New Roman" w:hAnsi="Times New Roman"/>
          <w:b/>
          <w:sz w:val="24"/>
          <w:szCs w:val="24"/>
        </w:rPr>
      </w:pPr>
      <w:r>
        <w:rPr>
          <w:shd w:val="clear" w:color="auto" w:fill="FFFFFF"/>
        </w:rPr>
        <w:t>...........</w:t>
      </w:r>
    </w:p>
    <w:p w:rsidR="009D21BC" w:rsidRPr="008B473C" w:rsidRDefault="009D21BC" w:rsidP="008B473C">
      <w:pPr>
        <w:pStyle w:val="spar1"/>
        <w:ind w:right="1133"/>
        <w:jc w:val="right"/>
        <w:rPr>
          <w:rFonts w:ascii="Times New Roman" w:hAnsi="Times New Roman"/>
          <w:b/>
          <w:sz w:val="24"/>
          <w:szCs w:val="24"/>
        </w:rPr>
      </w:pPr>
      <w:r w:rsidRPr="008B473C">
        <w:rPr>
          <w:rFonts w:ascii="Times New Roman" w:hAnsi="Times New Roman"/>
          <w:b/>
          <w:sz w:val="24"/>
          <w:szCs w:val="24"/>
        </w:rPr>
        <w:t>Director,</w:t>
      </w:r>
    </w:p>
    <w:p w:rsidR="009D21BC" w:rsidRPr="008B473C" w:rsidRDefault="009D21BC" w:rsidP="008B473C">
      <w:pPr>
        <w:pStyle w:val="spar1"/>
        <w:tabs>
          <w:tab w:val="left" w:pos="4819"/>
        </w:tabs>
        <w:jc w:val="right"/>
        <w:rPr>
          <w:rFonts w:ascii="Times New Roman" w:hAnsi="Times New Roman"/>
          <w:b/>
          <w:sz w:val="24"/>
          <w:szCs w:val="24"/>
        </w:rPr>
      </w:pPr>
      <w:r w:rsidRPr="008B473C">
        <w:rPr>
          <w:rFonts w:ascii="Times New Roman" w:hAnsi="Times New Roman"/>
          <w:b/>
          <w:sz w:val="24"/>
          <w:szCs w:val="24"/>
        </w:rPr>
        <w:tab/>
      </w:r>
      <w:r w:rsidR="00F36056">
        <w:rPr>
          <w:shd w:val="clear" w:color="auto" w:fill="FFFFFF"/>
        </w:rPr>
        <w:t>...........</w:t>
      </w:r>
    </w:p>
    <w:p w:rsidR="009D21BC" w:rsidRPr="008B473C" w:rsidRDefault="009D21BC" w:rsidP="008B473C">
      <w:pPr>
        <w:spacing w:after="0" w:line="240" w:lineRule="auto"/>
        <w:rPr>
          <w:rFonts w:ascii="Times New Roman" w:hAnsi="Times New Roman"/>
          <w:sz w:val="24"/>
          <w:szCs w:val="24"/>
          <w:lang w:val="ro-RO"/>
        </w:rPr>
      </w:pPr>
    </w:p>
    <w:p w:rsidR="00972CE7" w:rsidRPr="008B473C" w:rsidRDefault="00972CE7" w:rsidP="008B473C">
      <w:pPr>
        <w:spacing w:after="0" w:line="240" w:lineRule="auto"/>
        <w:rPr>
          <w:rFonts w:ascii="Times New Roman" w:hAnsi="Times New Roman"/>
          <w:sz w:val="24"/>
          <w:szCs w:val="24"/>
          <w:lang w:val="ro-RO"/>
        </w:rPr>
      </w:pPr>
    </w:p>
    <w:sectPr w:rsidR="00972CE7" w:rsidRPr="008B473C"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58D" w:rsidRDefault="00D0458D" w:rsidP="001002DD">
      <w:r>
        <w:separator/>
      </w:r>
    </w:p>
  </w:endnote>
  <w:endnote w:type="continuationSeparator" w:id="0">
    <w:p w:rsidR="00D0458D" w:rsidRDefault="00D0458D"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595D8B" w:rsidRDefault="00EC1FB0"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EC1FB0" w:rsidRPr="00595D8B" w:rsidRDefault="00EC1FB0"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EC1FB0" w:rsidRPr="00595D8B" w:rsidRDefault="00EC1FB0" w:rsidP="00D05ABE">
    <w:pPr>
      <w:jc w:val="right"/>
      <w:outlineLvl w:val="0"/>
      <w:rPr>
        <w:rFonts w:asciiTheme="minorHAnsi" w:hAnsiTheme="minorHAnsi"/>
        <w:sz w:val="16"/>
        <w:szCs w:val="16"/>
      </w:rPr>
    </w:pPr>
    <w:proofErr w:type="gramStart"/>
    <w:r w:rsidRPr="00595D8B">
      <w:rPr>
        <w:rFonts w:asciiTheme="minorHAnsi" w:hAnsiTheme="minorHAnsi"/>
        <w:sz w:val="16"/>
        <w:szCs w:val="16"/>
      </w:rPr>
      <w:t>e-mail</w:t>
    </w:r>
    <w:proofErr w:type="gramEnd"/>
    <w:r w:rsidRPr="00595D8B">
      <w:rPr>
        <w:rFonts w:asciiTheme="minorHAnsi" w:hAnsiTheme="minorHAnsi"/>
        <w:sz w:val="16"/>
        <w:szCs w:val="16"/>
      </w:rPr>
      <w:t xml:space="preserve">: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58D" w:rsidRDefault="00D0458D" w:rsidP="001002DD">
      <w:r>
        <w:separator/>
      </w:r>
    </w:p>
  </w:footnote>
  <w:footnote w:type="continuationSeparator" w:id="0">
    <w:p w:rsidR="00D0458D" w:rsidRDefault="00D0458D"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EB795C" w:rsidRDefault="00EC1FB0" w:rsidP="00EB795C">
    <w:pPr>
      <w:pStyle w:val="Antet"/>
    </w:pPr>
    <w:r>
      <w:rPr>
        <w:noProof/>
        <w:lang w:eastAsia="ro-RO"/>
      </w:rPr>
      <w:drawing>
        <wp:inline distT="0" distB="0" distL="0" distR="0" wp14:anchorId="6B4037BC" wp14:editId="19A72195">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773F"/>
    <w:rsid w:val="00032903"/>
    <w:rsid w:val="00037913"/>
    <w:rsid w:val="0005180C"/>
    <w:rsid w:val="00057793"/>
    <w:rsid w:val="000601FB"/>
    <w:rsid w:val="00064F12"/>
    <w:rsid w:val="000661D1"/>
    <w:rsid w:val="00087C58"/>
    <w:rsid w:val="00091026"/>
    <w:rsid w:val="000A55BD"/>
    <w:rsid w:val="000B1FCD"/>
    <w:rsid w:val="000B675D"/>
    <w:rsid w:val="000C2A58"/>
    <w:rsid w:val="000C4076"/>
    <w:rsid w:val="000C77A8"/>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97FDD"/>
    <w:rsid w:val="001A7D0C"/>
    <w:rsid w:val="001B42AE"/>
    <w:rsid w:val="001B74FB"/>
    <w:rsid w:val="001F7BA4"/>
    <w:rsid w:val="0020031E"/>
    <w:rsid w:val="00211FA8"/>
    <w:rsid w:val="00220131"/>
    <w:rsid w:val="00220C2F"/>
    <w:rsid w:val="002234D7"/>
    <w:rsid w:val="00233735"/>
    <w:rsid w:val="00233B7A"/>
    <w:rsid w:val="00237085"/>
    <w:rsid w:val="0025705D"/>
    <w:rsid w:val="00260102"/>
    <w:rsid w:val="002615AE"/>
    <w:rsid w:val="00271434"/>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346C0"/>
    <w:rsid w:val="00535B57"/>
    <w:rsid w:val="00575792"/>
    <w:rsid w:val="0058119C"/>
    <w:rsid w:val="00587546"/>
    <w:rsid w:val="00595D8B"/>
    <w:rsid w:val="0059692C"/>
    <w:rsid w:val="005A3C6E"/>
    <w:rsid w:val="005B0B61"/>
    <w:rsid w:val="005B4299"/>
    <w:rsid w:val="005E67F8"/>
    <w:rsid w:val="005F1ECC"/>
    <w:rsid w:val="005F26E0"/>
    <w:rsid w:val="00622C68"/>
    <w:rsid w:val="006243AF"/>
    <w:rsid w:val="00627E38"/>
    <w:rsid w:val="0063463E"/>
    <w:rsid w:val="00640C13"/>
    <w:rsid w:val="00653469"/>
    <w:rsid w:val="006548C6"/>
    <w:rsid w:val="00654914"/>
    <w:rsid w:val="00654FDE"/>
    <w:rsid w:val="00665E17"/>
    <w:rsid w:val="00670C51"/>
    <w:rsid w:val="0067102B"/>
    <w:rsid w:val="0067148B"/>
    <w:rsid w:val="00673BE5"/>
    <w:rsid w:val="006806A1"/>
    <w:rsid w:val="00692119"/>
    <w:rsid w:val="0069488D"/>
    <w:rsid w:val="006A4B81"/>
    <w:rsid w:val="006B723B"/>
    <w:rsid w:val="006C5212"/>
    <w:rsid w:val="006D292A"/>
    <w:rsid w:val="006F7DC1"/>
    <w:rsid w:val="007153C2"/>
    <w:rsid w:val="0071724E"/>
    <w:rsid w:val="00720D03"/>
    <w:rsid w:val="00723F1C"/>
    <w:rsid w:val="00730128"/>
    <w:rsid w:val="00752BB7"/>
    <w:rsid w:val="007845D9"/>
    <w:rsid w:val="007D0F81"/>
    <w:rsid w:val="007E0955"/>
    <w:rsid w:val="007E58CD"/>
    <w:rsid w:val="007E66EC"/>
    <w:rsid w:val="007F3B05"/>
    <w:rsid w:val="007F6394"/>
    <w:rsid w:val="007F77D3"/>
    <w:rsid w:val="0080301F"/>
    <w:rsid w:val="008621B8"/>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0A75"/>
    <w:rsid w:val="00CA182F"/>
    <w:rsid w:val="00CA4AA3"/>
    <w:rsid w:val="00CC2DF9"/>
    <w:rsid w:val="00CC4144"/>
    <w:rsid w:val="00CC7FC5"/>
    <w:rsid w:val="00CE6F59"/>
    <w:rsid w:val="00CF4483"/>
    <w:rsid w:val="00D0458D"/>
    <w:rsid w:val="00D05ABE"/>
    <w:rsid w:val="00D06B64"/>
    <w:rsid w:val="00D25AF2"/>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4040"/>
    <w:rsid w:val="00E855F8"/>
    <w:rsid w:val="00E864A7"/>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AD90-95BE-47E0-917E-42B5F656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2289</Words>
  <Characters>13279</Characters>
  <Application>Microsoft Office Word</Application>
  <DocSecurity>0</DocSecurity>
  <Lines>110</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4</cp:revision>
  <cp:lastPrinted>2021-01-13T14:49:00Z</cp:lastPrinted>
  <dcterms:created xsi:type="dcterms:W3CDTF">2021-09-12T11:59:00Z</dcterms:created>
  <dcterms:modified xsi:type="dcterms:W3CDTF">2021-09-12T12:07:00Z</dcterms:modified>
</cp:coreProperties>
</file>